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4" w:rsidRPr="00CA3142" w:rsidRDefault="00CA3142" w:rsidP="00CA314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A3142">
        <w:rPr>
          <w:rFonts w:ascii="Angsana New" w:hAnsi="Angsana New" w:cs="Angsana New" w:hint="cs"/>
          <w:b/>
          <w:bCs/>
          <w:sz w:val="36"/>
          <w:szCs w:val="36"/>
          <w:cs/>
        </w:rPr>
        <w:t>บทที่1</w:t>
      </w:r>
    </w:p>
    <w:p w:rsidR="00CA3142" w:rsidRDefault="00CA3142" w:rsidP="00CA3142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A3142">
        <w:rPr>
          <w:rFonts w:ascii="Angsana New" w:hAnsi="Angsana New" w:cs="Angsana New" w:hint="cs"/>
          <w:b/>
          <w:bCs/>
          <w:sz w:val="36"/>
          <w:szCs w:val="36"/>
          <w:cs/>
        </w:rPr>
        <w:t>บทนำ</w:t>
      </w:r>
    </w:p>
    <w:p w:rsidR="00CA3142" w:rsidRDefault="00CA3142" w:rsidP="00CA3142">
      <w:pPr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ที่มาและความสำคัญของโครงงาน</w:t>
      </w:r>
    </w:p>
    <w:p w:rsidR="00CA3142" w:rsidRDefault="00CA3142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ดาวเรืองมีปริมาณไม่เพียงพอตามความต้องการต่อการค้าขาย</w:t>
      </w:r>
      <w:r w:rsidR="00AD78A4">
        <w:rPr>
          <w:rFonts w:ascii="Angsana New" w:hAnsi="Angsana New" w:cs="Angsana New" w:hint="cs"/>
          <w:sz w:val="32"/>
          <w:szCs w:val="32"/>
          <w:cs/>
        </w:rPr>
        <w:t>เนื่องจากวิธีที่ผู้ปลูกดาวเรือง อาจจะไม่ได้ใช้วิธีที่ดีที่สุด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ึงทำให้คนต้องการไม่พึงพอใจจึงทำให้ต้องคิดค้นผลิตภัณฑ์ที่จะเพิ่มปริมาณของดาวเรืองตามความต้องการของผู้ซื้อให้ทันเวลา โดยหาผลิตภัณฑ์ใกล้ตัวด้วยการใช้ขวดน้ำพลาสติกสี โดยให้แสงกรองผ่านขวดพลาสติกสีแต่ละสีจะต่างกันไปและสีไหนจะทำให้ดาวเรืองมีปริมาณมากที่สุด</w:t>
      </w:r>
    </w:p>
    <w:p w:rsidR="00CA3142" w:rsidRDefault="00CA3142" w:rsidP="00CA3142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วัตถุประสงค์ของโครงงาน</w:t>
      </w:r>
    </w:p>
    <w:p w:rsidR="007E5E06" w:rsidRPr="007E5E06" w:rsidRDefault="00CA3142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1.เพื่อ</w:t>
      </w:r>
      <w:r w:rsidR="007E5E06">
        <w:rPr>
          <w:rFonts w:ascii="Angsana New" w:hAnsi="Angsana New" w:cs="Angsana New" w:hint="cs"/>
          <w:sz w:val="32"/>
          <w:szCs w:val="32"/>
          <w:cs/>
        </w:rPr>
        <w:t>เปรียบเทียบ</w:t>
      </w:r>
      <w:r>
        <w:rPr>
          <w:rFonts w:ascii="Angsana New" w:hAnsi="Angsana New" w:cs="Angsana New" w:hint="cs"/>
          <w:sz w:val="32"/>
          <w:szCs w:val="32"/>
          <w:cs/>
        </w:rPr>
        <w:t>ปริมาณของดอกดาวเรือง</w:t>
      </w:r>
      <w:r w:rsidR="007E5E06">
        <w:rPr>
          <w:rFonts w:ascii="Angsana New" w:hAnsi="Angsana New" w:cs="Angsana New" w:hint="cs"/>
          <w:sz w:val="32"/>
          <w:szCs w:val="32"/>
          <w:cs/>
        </w:rPr>
        <w:t>เมื่อ</w:t>
      </w:r>
      <w:r w:rsidR="007E5E06" w:rsidRPr="007E5E06">
        <w:rPr>
          <w:rFonts w:ascii="Angsana New" w:hAnsi="Angsana New" w:cs="Angsana New" w:hint="cs"/>
          <w:sz w:val="32"/>
          <w:szCs w:val="32"/>
          <w:cs/>
        </w:rPr>
        <w:t>ได้รับแสงสีต่างๆ</w:t>
      </w:r>
    </w:p>
    <w:p w:rsidR="00CA3142" w:rsidRDefault="00C80DD1" w:rsidP="00CA3142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ตัวแปรที่เกี่ยวข้องกับการศึกษา</w:t>
      </w:r>
    </w:p>
    <w:p w:rsidR="00C80DD1" w:rsidRDefault="00C80DD1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ตัวแปรต้น</w:t>
      </w:r>
      <w:r>
        <w:rPr>
          <w:rFonts w:ascii="Angsana New" w:hAnsi="Angsana New" w:cs="Angsana New"/>
          <w:sz w:val="32"/>
          <w:szCs w:val="32"/>
        </w:rPr>
        <w:t xml:space="preserve"> =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ขวดพลาสติกสี</w:t>
      </w:r>
    </w:p>
    <w:p w:rsidR="00C80DD1" w:rsidRDefault="00C80DD1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ตัวแปรตาม </w:t>
      </w:r>
      <w:r>
        <w:rPr>
          <w:rFonts w:ascii="Angsana New" w:hAnsi="Angsana New" w:cs="Angsana New"/>
          <w:sz w:val="32"/>
          <w:szCs w:val="32"/>
        </w:rPr>
        <w:t xml:space="preserve">= </w:t>
      </w:r>
      <w:r>
        <w:rPr>
          <w:rFonts w:ascii="Angsana New" w:hAnsi="Angsana New" w:cs="Angsana New" w:hint="cs"/>
          <w:sz w:val="32"/>
          <w:szCs w:val="32"/>
          <w:cs/>
        </w:rPr>
        <w:t>การเพิ่มปริมาณของดอกดาวเรือง</w:t>
      </w:r>
    </w:p>
    <w:p w:rsidR="00C80DD1" w:rsidRDefault="00C80DD1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ตัวแปรควบคุม </w:t>
      </w:r>
      <w:r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 w:hint="cs"/>
          <w:sz w:val="32"/>
          <w:szCs w:val="32"/>
          <w:cs/>
        </w:rPr>
        <w:t xml:space="preserve"> ปริมาณดินในการปลูก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ปริมาณปุ๋ยในการปล</w:t>
      </w:r>
      <w:r w:rsidR="00AE7E83">
        <w:rPr>
          <w:rFonts w:ascii="Angsana New" w:hAnsi="Angsana New" w:cs="Angsana New" w:hint="cs"/>
          <w:sz w:val="32"/>
          <w:szCs w:val="32"/>
          <w:cs/>
        </w:rPr>
        <w:t>ูก,</w:t>
      </w:r>
      <w:r>
        <w:rPr>
          <w:rFonts w:ascii="Angsana New" w:hAnsi="Angsana New" w:cs="Angsana New" w:hint="cs"/>
          <w:sz w:val="32"/>
          <w:szCs w:val="32"/>
          <w:cs/>
        </w:rPr>
        <w:t>ปริมาณน้ำ</w:t>
      </w:r>
      <w:r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เวลาในการทดลอง</w:t>
      </w:r>
    </w:p>
    <w:p w:rsidR="00AE7E83" w:rsidRDefault="00AE7E83" w:rsidP="00CA3142">
      <w:pPr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วิธีดำเนินการ</w:t>
      </w:r>
    </w:p>
    <w:p w:rsidR="00AE7E83" w:rsidRDefault="00AE7E83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-ขั้นตอนการทำที่ครอบจากขวดพลาสติกสี</w:t>
      </w:r>
      <w:r w:rsidR="00AD78A4">
        <w:rPr>
          <w:rFonts w:ascii="Angsana New" w:hAnsi="Angsana New" w:cs="Angsana New" w:hint="cs"/>
          <w:sz w:val="32"/>
          <w:szCs w:val="32"/>
          <w:cs/>
        </w:rPr>
        <w:t>ชมพู</w:t>
      </w:r>
    </w:p>
    <w:p w:rsidR="00AE7E83" w:rsidRDefault="00AE7E83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1.นำขวดพลาสติกสีคละเป็นสีออกไป 4 สี ได้แก่  สีชมพู,เขียว,เหลือง,ฟ้า</w:t>
      </w:r>
    </w:p>
    <w:p w:rsidR="007E5E06" w:rsidRDefault="00AD78A4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="00E730EA">
        <w:rPr>
          <w:rFonts w:ascii="Angsana New" w:hAnsi="Angsana New" w:cs="Angsana New" w:hint="cs"/>
          <w:sz w:val="32"/>
          <w:szCs w:val="32"/>
          <w:cs/>
        </w:rPr>
        <w:t>.</w:t>
      </w:r>
      <w:r w:rsidR="007E5E06">
        <w:rPr>
          <w:rFonts w:ascii="Angsana New" w:hAnsi="Angsana New" w:cs="Angsana New" w:hint="cs"/>
          <w:sz w:val="32"/>
          <w:szCs w:val="32"/>
          <w:cs/>
        </w:rPr>
        <w:t>เจาะรูตรงก้นขวดและฝาขวด</w:t>
      </w:r>
    </w:p>
    <w:p w:rsidR="007E5E06" w:rsidRPr="007E5E06" w:rsidRDefault="007E5E06" w:rsidP="00CA3142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3.นำลวดสอดเข้าไปตรงจุดที่เจาะขวดไว้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ลวด1เส้น ต่อจำนวนขวด 3 ขวด</w:t>
      </w:r>
    </w:p>
    <w:p w:rsidR="001C62E0" w:rsidRDefault="007E5E06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ดัดลวดที่เสียบขวดพลาสติกสีแล้วให้โค้งแล้ว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นำมา ต่อกันให้เป็นที่ครอบคล้ายสุ่มไก่ จำนวน 4 อัน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E730EA" w:rsidRDefault="00E730EA" w:rsidP="00CA314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-ขั้นตอนการเพาะต้นกล้าดาวเรือง</w:t>
      </w:r>
    </w:p>
    <w:p w:rsidR="00E730EA" w:rsidRDefault="00E730EA" w:rsidP="00E730EA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Segoe UI"/>
          <w:spacing w:val="-1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</w:t>
      </w:r>
      <w:r w:rsidRPr="00E730EA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นำเมล็ดใส่ถาดเพาะให้เต็มหลุม </w:t>
      </w:r>
      <w:r w:rsidR="001C62E0">
        <w:rPr>
          <w:rFonts w:ascii="Georgia" w:eastAsia="Times New Roman" w:hAnsi="Georgia" w:cs="Angsana New" w:hint="cs"/>
          <w:spacing w:val="-1"/>
          <w:sz w:val="32"/>
          <w:szCs w:val="32"/>
          <w:cs/>
        </w:rPr>
        <w:t xml:space="preserve"> จำนว</w:t>
      </w:r>
      <w:r w:rsidR="00EF5CF3">
        <w:rPr>
          <w:rFonts w:ascii="Georgia" w:eastAsia="Times New Roman" w:hAnsi="Georgia" w:cs="Angsana New" w:hint="cs"/>
          <w:spacing w:val="-1"/>
          <w:sz w:val="32"/>
          <w:szCs w:val="32"/>
          <w:cs/>
        </w:rPr>
        <w:t>น 12</w:t>
      </w:r>
      <w:r w:rsidR="001C62E0">
        <w:rPr>
          <w:rFonts w:ascii="Georgia" w:eastAsia="Times New Roman" w:hAnsi="Georgia" w:cs="Angsana New" w:hint="cs"/>
          <w:spacing w:val="-1"/>
          <w:sz w:val="32"/>
          <w:szCs w:val="32"/>
          <w:cs/>
        </w:rPr>
        <w:t xml:space="preserve"> หลุม </w:t>
      </w:r>
      <w:r w:rsidR="007E5E06">
        <w:rPr>
          <w:rFonts w:ascii="Georgia" w:eastAsia="Times New Roman" w:hAnsi="Georgia" w:cs="Angsana New" w:hint="cs"/>
          <w:spacing w:val="-1"/>
          <w:sz w:val="32"/>
          <w:szCs w:val="32"/>
          <w:cs/>
        </w:rPr>
        <w:t>ขุด</w:t>
      </w:r>
      <w:r w:rsidRPr="00E730EA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ถาดเพาะ </w:t>
      </w:r>
      <w:r>
        <w:rPr>
          <w:rFonts w:ascii="Georgia" w:eastAsia="Times New Roman" w:hAnsi="Georgia" w:cs="Segoe UI"/>
          <w:spacing w:val="-1"/>
          <w:sz w:val="32"/>
          <w:szCs w:val="32"/>
        </w:rPr>
        <w:t>1</w:t>
      </w:r>
      <w:r w:rsidRPr="00E730EA">
        <w:rPr>
          <w:rFonts w:ascii="Georgia" w:eastAsia="Times New Roman" w:hAnsi="Georgia" w:cs="Segoe UI"/>
          <w:spacing w:val="-1"/>
          <w:sz w:val="32"/>
          <w:szCs w:val="32"/>
        </w:rPr>
        <w:t xml:space="preserve"> </w:t>
      </w:r>
      <w:r w:rsidRPr="00E730EA">
        <w:rPr>
          <w:rFonts w:ascii="Georgia" w:eastAsia="Times New Roman" w:hAnsi="Georgia" w:cs="Angsana New"/>
          <w:spacing w:val="-1"/>
          <w:sz w:val="32"/>
          <w:szCs w:val="32"/>
          <w:cs/>
        </w:rPr>
        <w:t>ครั้ง เพื่อให้วัสดุเพาะลงถึงก้นหลุม แล้วเติมวัสดุเพาะอีกครั้งให้เต็มและปาดให้เรียบพอดีกับหลุม</w:t>
      </w:r>
    </w:p>
    <w:p w:rsidR="00B50B96" w:rsidRDefault="001C62E0" w:rsidP="001C62E0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lastRenderedPageBreak/>
        <w:t>2.</w:t>
      </w:r>
      <w:r w:rsidR="00B50B96">
        <w:rPr>
          <w:rFonts w:ascii="Georgia" w:eastAsia="Times New Roman" w:hAnsi="Georgia" w:cs="Angsana New" w:hint="cs"/>
          <w:spacing w:val="-1"/>
          <w:sz w:val="32"/>
          <w:szCs w:val="32"/>
          <w:cs/>
        </w:rPr>
        <w:t>เขี่ยดินในถาดเพาะให้เป็นหลุมเล็ก</w:t>
      </w:r>
    </w:p>
    <w:p w:rsidR="001C62E0" w:rsidRDefault="00B50B96" w:rsidP="001C62E0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Segoe UI"/>
          <w:spacing w:val="-1"/>
          <w:sz w:val="32"/>
          <w:szCs w:val="32"/>
        </w:rPr>
      </w:pPr>
      <w:r>
        <w:rPr>
          <w:rFonts w:ascii="Angsana New" w:eastAsia="Times New Roman" w:hAnsi="Angsana New" w:cs="Angsana New"/>
          <w:spacing w:val="-1"/>
          <w:sz w:val="32"/>
          <w:szCs w:val="32"/>
        </w:rPr>
        <w:t xml:space="preserve"> </w:t>
      </w:r>
      <w:r w:rsidR="001C62E0">
        <w:rPr>
          <w:rFonts w:ascii="Angsana New" w:eastAsia="Times New Roman" w:hAnsi="Angsana New" w:cs="Angsana New"/>
          <w:spacing w:val="-1"/>
          <w:sz w:val="32"/>
          <w:szCs w:val="32"/>
        </w:rPr>
        <w:t>3.</w:t>
      </w:r>
      <w:r w:rsidR="001C62E0" w:rsidRPr="001C62E0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หยอดเมล็ดพันธุ์ดาวเรือง </w:t>
      </w:r>
      <w:r w:rsidR="001C62E0" w:rsidRPr="001C62E0">
        <w:rPr>
          <w:rFonts w:ascii="Georgia" w:eastAsia="Times New Roman" w:hAnsi="Georgia" w:cs="Segoe UI"/>
          <w:spacing w:val="-1"/>
          <w:sz w:val="32"/>
          <w:szCs w:val="32"/>
        </w:rPr>
        <w:t xml:space="preserve">1 </w:t>
      </w:r>
      <w:r w:rsidR="001C62E0" w:rsidRPr="001C62E0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เมล็ดต่อ </w:t>
      </w:r>
      <w:r w:rsidR="001C62E0" w:rsidRPr="001C62E0">
        <w:rPr>
          <w:rFonts w:ascii="Georgia" w:eastAsia="Times New Roman" w:hAnsi="Georgia" w:cs="Segoe UI"/>
          <w:spacing w:val="-1"/>
          <w:sz w:val="32"/>
          <w:szCs w:val="32"/>
        </w:rPr>
        <w:t xml:space="preserve">1 </w:t>
      </w:r>
      <w:r w:rsidR="001C62E0" w:rsidRPr="001C62E0">
        <w:rPr>
          <w:rFonts w:ascii="Georgia" w:eastAsia="Times New Roman" w:hAnsi="Georgia" w:cs="Angsana New"/>
          <w:spacing w:val="-1"/>
          <w:sz w:val="32"/>
          <w:szCs w:val="32"/>
          <w:cs/>
        </w:rPr>
        <w:t>หลุม</w:t>
      </w:r>
    </w:p>
    <w:p w:rsidR="00B50B96" w:rsidRDefault="001C62E0" w:rsidP="001C62E0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/>
          <w:spacing w:val="-1"/>
          <w:sz w:val="32"/>
          <w:szCs w:val="32"/>
        </w:rPr>
        <w:t>4.</w:t>
      </w:r>
      <w:r w:rsidRPr="001C62E0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กลบเมล็ดดาวเรือง </w:t>
      </w:r>
      <w:r w:rsidR="00B50B96">
        <w:rPr>
          <w:rFonts w:ascii="Georgia" w:eastAsia="Times New Roman" w:hAnsi="Georgia" w:cs="Angsana New" w:hint="cs"/>
          <w:spacing w:val="-1"/>
          <w:sz w:val="32"/>
          <w:szCs w:val="32"/>
          <w:cs/>
        </w:rPr>
        <w:t>ใ</w:t>
      </w:r>
      <w:r w:rsidRPr="001C62E0">
        <w:rPr>
          <w:rFonts w:ascii="Georgia" w:eastAsia="Times New Roman" w:hAnsi="Georgia" w:cs="Angsana New"/>
          <w:spacing w:val="-1"/>
          <w:sz w:val="32"/>
          <w:szCs w:val="32"/>
          <w:cs/>
        </w:rPr>
        <w:t xml:space="preserve">ห้มิดเมล็ด </w:t>
      </w:r>
    </w:p>
    <w:p w:rsidR="001C62E0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5.นำถาดเพาะวางตรงที่ร่มในสวนหลังบ้านของ ด.ญ พรหมภัสสร </w:t>
      </w:r>
    </w:p>
    <w:p w:rsidR="00B50B96" w:rsidRPr="00B50B96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6.พ่นน้ำใส่ต้นกล้าเช้าเย็น</w:t>
      </w:r>
      <w:r>
        <w:rPr>
          <w:rFonts w:ascii="Angsana New" w:eastAsia="Times New Roman" w:hAnsi="Angsana New" w:cs="Angsana New"/>
          <w:spacing w:val="-1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โดยใช้ขวดสเปรย์พ่น จำนวน5วัน</w:t>
      </w:r>
    </w:p>
    <w:p w:rsidR="00CB1539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7</w:t>
      </w:r>
      <w:r w:rsidR="00CB1539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.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จากข้อ 6 </w:t>
      </w:r>
      <w:r w:rsidR="00CB1539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นำต้นกล้ามาใส่ในกระถางจำนวน 4 กระถาง</w:t>
      </w:r>
      <w:r w:rsidR="00EF5CF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 กระถางละ 3 ต้น</w:t>
      </w:r>
    </w:p>
    <w:p w:rsidR="00EF5CF3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8</w:t>
      </w:r>
      <w:r w:rsidR="00EF5CF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.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ใช้</w:t>
      </w:r>
      <w:r w:rsidR="00EF5CF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ที่ครอบจากขวดพลาสติกสีมาครอบกระถางไว้แล้วจึงนำไปตากแดด</w:t>
      </w:r>
    </w:p>
    <w:p w:rsidR="00B50B96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9</w:t>
      </w:r>
      <w:r w:rsidR="00EF5CF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.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วันที่25 เ</w:t>
      </w:r>
      <w:r w:rsidR="00E42D3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ด็ดยอดบริเวณเหนือใบจริงคู่ที่ 4เพื่อให้ต้นแตกพุ่ม</w:t>
      </w:r>
      <w:r w:rsidR="00EB5FE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และใส่ปุ๋ย</w:t>
      </w:r>
    </w:p>
    <w:p w:rsidR="00E42D33" w:rsidRDefault="00B50B96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/>
          <w:spacing w:val="-1"/>
          <w:sz w:val="32"/>
          <w:szCs w:val="32"/>
        </w:rPr>
        <w:t>10.</w:t>
      </w:r>
      <w:r w:rsidR="00E42D3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รดน้ำวันละ 2 ครั้ง เช้า-เย็น 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และ</w:t>
      </w:r>
      <w:r w:rsidR="00E42D33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ทุกครั้งเวลารดน้ำห้ามให้น้ำโดนดอกดาวเรืองเพราะอาจทำให้ดอกดาวเรืองเน่าได้</w:t>
      </w:r>
      <w:r w:rsidR="00EB5FE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 จนครบ 45 วัน</w:t>
      </w:r>
    </w:p>
    <w:p w:rsidR="00EB5FEE" w:rsidRDefault="00EB5FEE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11.นับจำนวนดอกดาวเรือง กระถางที่1-4 และบันทึกผล</w:t>
      </w:r>
    </w:p>
    <w:p w:rsidR="00EE1FC2" w:rsidRDefault="00EE1FC2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b/>
          <w:bCs/>
          <w:spacing w:val="-1"/>
          <w:sz w:val="36"/>
          <w:szCs w:val="36"/>
        </w:rPr>
      </w:pPr>
      <w:r>
        <w:rPr>
          <w:rFonts w:ascii="Angsana New" w:eastAsia="Times New Roman" w:hAnsi="Angsana New" w:cs="Angsana New" w:hint="cs"/>
          <w:b/>
          <w:bCs/>
          <w:spacing w:val="-1"/>
          <w:sz w:val="36"/>
          <w:szCs w:val="36"/>
          <w:cs/>
        </w:rPr>
        <w:t>ประโยชน์ที่คาดว่าจะได้รับ</w:t>
      </w:r>
    </w:p>
    <w:p w:rsidR="00EE1FC2" w:rsidRDefault="00EE1FC2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b/>
          <w:bCs/>
          <w:spacing w:val="-1"/>
          <w:sz w:val="32"/>
          <w:szCs w:val="32"/>
          <w:cs/>
        </w:rPr>
        <w:t>1</w:t>
      </w:r>
      <w:r w:rsidRPr="00EE1FC2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.ปริมาณของดอกดาวเรือง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เพียงพอต่อความต้องการ</w:t>
      </w:r>
    </w:p>
    <w:p w:rsidR="00EE1FC2" w:rsidRDefault="00EE1FC2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2.สามารถนำขวดพลาสติกเหลือใช้มาใช้ประโยชน์</w:t>
      </w:r>
      <w:bookmarkStart w:id="0" w:name="_GoBack"/>
      <w:bookmarkEnd w:id="0"/>
    </w:p>
    <w:p w:rsidR="00EE1FC2" w:rsidRDefault="00EE1FC2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3.สามารถ</w:t>
      </w:r>
      <w:r w:rsidR="00442B55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นำความรู้ไปเผยแพร่ในครัวเรือนและท้องถิ่นได้</w:t>
      </w:r>
    </w:p>
    <w:p w:rsidR="00442B55" w:rsidRDefault="00442B55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b/>
          <w:bCs/>
          <w:spacing w:val="-1"/>
          <w:sz w:val="36"/>
          <w:szCs w:val="36"/>
        </w:rPr>
      </w:pPr>
      <w:r>
        <w:rPr>
          <w:rFonts w:ascii="Angsana New" w:eastAsia="Times New Roman" w:hAnsi="Angsana New" w:cs="Angsana New" w:hint="cs"/>
          <w:b/>
          <w:bCs/>
          <w:spacing w:val="-1"/>
          <w:sz w:val="36"/>
          <w:szCs w:val="36"/>
          <w:cs/>
        </w:rPr>
        <w:t>ขอบเขตของการศึกษาค้นคว้า</w:t>
      </w:r>
    </w:p>
    <w:p w:rsidR="00442B55" w:rsidRDefault="00442B55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1.สิ่งที่ศึกษา คือ ศึกษาการเพิ่มปริมาณของดอกดาวเรืองโดยให้แสงผ่านพลาสติกสี</w:t>
      </w:r>
    </w:p>
    <w:p w:rsidR="00964FE1" w:rsidRDefault="00442B55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2.สถานที่ คือ บ้านเด็กหญิง พรหมภัสสร พิมพะสาลี บ้านเลขที่ 462/ค หมู่3 ตำบลป่าโมก อำเภอป่าโมก </w:t>
      </w:r>
    </w:p>
    <w:p w:rsidR="00442B55" w:rsidRDefault="00964FE1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                     จังหวัด </w:t>
      </w:r>
      <w:r w:rsidR="00442B55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อ่างทอง</w:t>
      </w:r>
    </w:p>
    <w:p w:rsidR="00964FE1" w:rsidRDefault="00964FE1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  <w:r>
        <w:rPr>
          <w:rFonts w:ascii="Angsana New" w:eastAsia="Times New Roman" w:hAnsi="Angsana New" w:cs="Angsana New"/>
          <w:spacing w:val="-1"/>
          <w:sz w:val="32"/>
          <w:szCs w:val="32"/>
        </w:rPr>
        <w:t>3.</w:t>
      </w: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ระยะเวลา คือ</w:t>
      </w:r>
      <w:r w:rsidR="00EB5FEE">
        <w:rPr>
          <w:rFonts w:ascii="Angsana New" w:eastAsia="Times New Roman" w:hAnsi="Angsana New" w:cs="Angsana New"/>
          <w:spacing w:val="-1"/>
          <w:sz w:val="32"/>
          <w:szCs w:val="32"/>
        </w:rPr>
        <w:t xml:space="preserve"> 46</w:t>
      </w:r>
      <w:r w:rsidR="00EB5FE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วัน </w:t>
      </w:r>
      <w:r w:rsidR="0064469E">
        <w:rPr>
          <w:rFonts w:ascii="Angsana New" w:eastAsia="Times New Roman" w:hAnsi="Angsana New" w:cs="Angsana New"/>
          <w:spacing w:val="-1"/>
          <w:sz w:val="32"/>
          <w:szCs w:val="32"/>
        </w:rPr>
        <w:t>(</w:t>
      </w:r>
      <w:r w:rsidR="0064469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1 มีนาคม </w:t>
      </w:r>
      <w:r w:rsidR="0064469E">
        <w:rPr>
          <w:rFonts w:ascii="Angsana New" w:eastAsia="Times New Roman" w:hAnsi="Angsana New" w:cs="Angsana New"/>
          <w:spacing w:val="-1"/>
          <w:sz w:val="32"/>
          <w:szCs w:val="32"/>
          <w:cs/>
        </w:rPr>
        <w:t>–</w:t>
      </w:r>
      <w:r w:rsidR="0064469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 15 เมษายน </w:t>
      </w:r>
      <w:proofErr w:type="gramStart"/>
      <w:r w:rsidR="0064469E"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 xml:space="preserve">2562 </w:t>
      </w:r>
      <w:r w:rsidR="0064469E">
        <w:rPr>
          <w:rFonts w:ascii="Angsana New" w:eastAsia="Times New Roman" w:hAnsi="Angsana New" w:cs="Angsana New"/>
          <w:spacing w:val="-1"/>
          <w:sz w:val="32"/>
          <w:szCs w:val="32"/>
        </w:rPr>
        <w:t>)</w:t>
      </w:r>
      <w:proofErr w:type="gramEnd"/>
    </w:p>
    <w:p w:rsidR="00964FE1" w:rsidRDefault="00964FE1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b/>
          <w:bCs/>
          <w:spacing w:val="-1"/>
          <w:sz w:val="36"/>
          <w:szCs w:val="36"/>
        </w:rPr>
      </w:pPr>
      <w:r w:rsidRPr="00964FE1">
        <w:rPr>
          <w:rFonts w:ascii="Angsana New" w:eastAsia="Times New Roman" w:hAnsi="Angsana New" w:cs="Angsana New" w:hint="cs"/>
          <w:b/>
          <w:bCs/>
          <w:spacing w:val="-1"/>
          <w:sz w:val="36"/>
          <w:szCs w:val="36"/>
          <w:cs/>
        </w:rPr>
        <w:lastRenderedPageBreak/>
        <w:t>สมมุติฐาน</w:t>
      </w:r>
    </w:p>
    <w:p w:rsidR="00964FE1" w:rsidRPr="00964FE1" w:rsidRDefault="00964FE1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pacing w:val="-1"/>
          <w:sz w:val="32"/>
          <w:szCs w:val="32"/>
          <w:cs/>
        </w:rPr>
        <w:t>แสงผ่านขวดพลาสติกสีเขียวให้ผลผลิตมากว่าสีชมพูมเหลืองและฟ้า</w:t>
      </w:r>
    </w:p>
    <w:p w:rsidR="00964FE1" w:rsidRPr="00964FE1" w:rsidRDefault="00964FE1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b/>
          <w:bCs/>
          <w:spacing w:val="-1"/>
          <w:sz w:val="32"/>
          <w:szCs w:val="32"/>
        </w:rPr>
      </w:pPr>
    </w:p>
    <w:p w:rsidR="00442B55" w:rsidRPr="00442B55" w:rsidRDefault="00442B55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  <w:cs/>
        </w:rPr>
      </w:pPr>
    </w:p>
    <w:p w:rsidR="001C62E0" w:rsidRPr="001C62E0" w:rsidRDefault="001C62E0" w:rsidP="001C62E0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Segoe UI"/>
          <w:spacing w:val="-1"/>
          <w:sz w:val="32"/>
          <w:szCs w:val="32"/>
        </w:rPr>
      </w:pPr>
    </w:p>
    <w:p w:rsidR="001C62E0" w:rsidRPr="001C62E0" w:rsidRDefault="001C62E0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</w:p>
    <w:p w:rsidR="001C62E0" w:rsidRPr="001C62E0" w:rsidRDefault="001C62E0" w:rsidP="001C62E0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</w:p>
    <w:p w:rsidR="001C62E0" w:rsidRPr="001C62E0" w:rsidRDefault="001C62E0" w:rsidP="00E730EA">
      <w:pPr>
        <w:shd w:val="clear" w:color="auto" w:fill="FFFFFF"/>
        <w:spacing w:before="100" w:beforeAutospacing="1" w:after="210" w:line="240" w:lineRule="auto"/>
        <w:rPr>
          <w:rFonts w:ascii="Angsana New" w:eastAsia="Times New Roman" w:hAnsi="Angsana New" w:cs="Angsana New"/>
          <w:spacing w:val="-1"/>
          <w:sz w:val="32"/>
          <w:szCs w:val="32"/>
        </w:rPr>
      </w:pPr>
    </w:p>
    <w:p w:rsidR="001C62E0" w:rsidRDefault="001C62E0" w:rsidP="00E730EA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Segoe UI"/>
          <w:spacing w:val="-1"/>
          <w:sz w:val="32"/>
          <w:szCs w:val="32"/>
        </w:rPr>
      </w:pPr>
    </w:p>
    <w:p w:rsidR="001C62E0" w:rsidRPr="00E730EA" w:rsidRDefault="001C62E0" w:rsidP="00E730EA">
      <w:pPr>
        <w:shd w:val="clear" w:color="auto" w:fill="FFFFFF"/>
        <w:spacing w:before="100" w:beforeAutospacing="1" w:after="210" w:line="240" w:lineRule="auto"/>
        <w:rPr>
          <w:rFonts w:ascii="Georgia" w:eastAsia="Times New Roman" w:hAnsi="Georgia" w:cs="Segoe UI"/>
          <w:spacing w:val="-1"/>
          <w:sz w:val="32"/>
          <w:szCs w:val="32"/>
        </w:rPr>
      </w:pPr>
    </w:p>
    <w:p w:rsidR="00E730EA" w:rsidRPr="00AE7E83" w:rsidRDefault="00E730EA" w:rsidP="00CA3142">
      <w:pPr>
        <w:rPr>
          <w:rFonts w:ascii="Angsana New" w:hAnsi="Angsana New" w:cs="Angsana New"/>
          <w:sz w:val="32"/>
          <w:szCs w:val="32"/>
          <w:cs/>
        </w:rPr>
      </w:pPr>
    </w:p>
    <w:p w:rsidR="00CA3142" w:rsidRPr="00CA3142" w:rsidRDefault="00CA3142" w:rsidP="00CA3142">
      <w:pPr>
        <w:jc w:val="center"/>
        <w:rPr>
          <w:rFonts w:ascii="Angsana New" w:hAnsi="Angsana New" w:cs="Angsana New"/>
          <w:sz w:val="36"/>
          <w:szCs w:val="36"/>
          <w:cs/>
        </w:rPr>
      </w:pPr>
    </w:p>
    <w:sectPr w:rsidR="00CA3142" w:rsidRPr="00CA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1CF"/>
    <w:multiLevelType w:val="multilevel"/>
    <w:tmpl w:val="3A58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06CF4"/>
    <w:multiLevelType w:val="multilevel"/>
    <w:tmpl w:val="5CC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6766"/>
    <w:multiLevelType w:val="multilevel"/>
    <w:tmpl w:val="2488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028C1"/>
    <w:multiLevelType w:val="multilevel"/>
    <w:tmpl w:val="7B9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42"/>
    <w:rsid w:val="00194B87"/>
    <w:rsid w:val="001C62E0"/>
    <w:rsid w:val="00207504"/>
    <w:rsid w:val="00442B55"/>
    <w:rsid w:val="0064469E"/>
    <w:rsid w:val="007E5E06"/>
    <w:rsid w:val="0091346C"/>
    <w:rsid w:val="00964FE1"/>
    <w:rsid w:val="00AD78A4"/>
    <w:rsid w:val="00AE7E83"/>
    <w:rsid w:val="00B50B96"/>
    <w:rsid w:val="00B657ED"/>
    <w:rsid w:val="00C80DD1"/>
    <w:rsid w:val="00CA3142"/>
    <w:rsid w:val="00CB1539"/>
    <w:rsid w:val="00D03804"/>
    <w:rsid w:val="00DA2D4B"/>
    <w:rsid w:val="00E42D33"/>
    <w:rsid w:val="00E730EA"/>
    <w:rsid w:val="00E953DE"/>
    <w:rsid w:val="00EB5FEE"/>
    <w:rsid w:val="00EE1FC2"/>
    <w:rsid w:val="00E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24EB-0C10-47FF-B030-F6A7C52C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</dc:creator>
  <cp:lastModifiedBy>COMPC</cp:lastModifiedBy>
  <cp:revision>2</cp:revision>
  <dcterms:created xsi:type="dcterms:W3CDTF">2019-02-19T09:19:00Z</dcterms:created>
  <dcterms:modified xsi:type="dcterms:W3CDTF">2019-02-19T09:19:00Z</dcterms:modified>
</cp:coreProperties>
</file>